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31" w:rsidRPr="000A0931" w:rsidRDefault="000A0931" w:rsidP="000A0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A0931" w:rsidRPr="000A0931" w:rsidRDefault="000A0931" w:rsidP="000A09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bookmarkStart w:id="0" w:name="salto"/>
      <w:r w:rsidRPr="000A0931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Projetos Selecionados - 1º Período de 2012</w:t>
      </w:r>
      <w:bookmarkEnd w:id="0"/>
      <w:r w:rsidRPr="000A0931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 xml:space="preserve"> </w:t>
      </w:r>
    </w:p>
    <w:p w:rsidR="000A0931" w:rsidRPr="000A0931" w:rsidRDefault="000A0931" w:rsidP="000A0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proponentes que tiveram seus projetos selecionados devem encaminhar ao BNDES os </w:t>
      </w:r>
      <w:hyperlink r:id="rId5" w:history="1">
        <w:r w:rsidRPr="000A09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documentos necessários para a contratação</w:t>
        </w:r>
      </w:hyperlink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A0931" w:rsidRPr="000A0931" w:rsidRDefault="000A0931" w:rsidP="000A0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>O material deve ser remetido ao escritório do BNDES situado à Av. República do Chile, nº 100, 19º andar, Centro, Rio de Janeiro/RJ, CEP 20031-917, aos cuidados da Gerência de Patrocínios.</w:t>
      </w:r>
    </w:p>
    <w:p w:rsidR="000A0931" w:rsidRPr="000A0931" w:rsidRDefault="000A0931" w:rsidP="000A0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>Os valores de patrocínio serão negociados com os realizadores com base na proposta de contrapartidas oferecida ao BNDES, podendo sofrer reajustes em relação à quantia solicitada. A Gerência de Patrocínios entrará em contato com os proponentes oportunamente.</w:t>
      </w:r>
    </w:p>
    <w:p w:rsidR="000A0931" w:rsidRPr="000A0931" w:rsidRDefault="000A0931" w:rsidP="000A0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>Lembramos que os proponentes deverão cumprir todos os procedimentos necessários para a contratação do patrocínio até o início do evento ou a data de lançamento da publicação. A falta de documentos ou não fornecimento de informações poderá implicar o cancelamento do patrocínio.</w:t>
      </w:r>
    </w:p>
    <w:p w:rsidR="000A0931" w:rsidRPr="000A0931" w:rsidRDefault="000A0931" w:rsidP="000A0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>Veja a seguir a o resultado da seleção de projetos com início entre 01.03.2012 a 31.05.2012:</w:t>
      </w:r>
    </w:p>
    <w:p w:rsidR="000A0931" w:rsidRPr="000A0931" w:rsidRDefault="000A0931" w:rsidP="000A09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0A0931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Projetos Técnicos</w:t>
      </w:r>
    </w:p>
    <w:p w:rsidR="000A0931" w:rsidRPr="000A0931" w:rsidRDefault="000A0931" w:rsidP="000A09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Rio </w:t>
      </w:r>
      <w:proofErr w:type="spellStart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>Investor’s</w:t>
      </w:r>
      <w:proofErr w:type="spellEnd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Day – APIMEC</w:t>
      </w:r>
    </w:p>
    <w:p w:rsidR="000A0931" w:rsidRPr="000A0931" w:rsidRDefault="000A0931" w:rsidP="000A09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>Encontro Internacional Pernambuco Criativo – Fundação Gilberto Freyre</w:t>
      </w:r>
    </w:p>
    <w:p w:rsidR="000A0931" w:rsidRPr="000A0931" w:rsidRDefault="000A0931" w:rsidP="000A09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11º Encontro Wireless </w:t>
      </w:r>
      <w:proofErr w:type="spellStart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>Mundi</w:t>
      </w:r>
      <w:proofErr w:type="spellEnd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Momento Editorial Ltda.</w:t>
      </w:r>
    </w:p>
    <w:p w:rsidR="000A0931" w:rsidRPr="000A0931" w:rsidRDefault="000A0931" w:rsidP="000A09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>Moedas Criativas – II Seminário Fronteiras do Valor na Economia Criativa – FUSP – Cidade do Conhecimento</w:t>
      </w:r>
    </w:p>
    <w:p w:rsidR="000A0931" w:rsidRPr="000A0931" w:rsidRDefault="000A0931" w:rsidP="000A09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>4º Seminário ANBIMA de Finança Corporativas – ANBIMA</w:t>
      </w:r>
    </w:p>
    <w:p w:rsidR="000A0931" w:rsidRPr="000A0931" w:rsidRDefault="000A0931" w:rsidP="000A09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>Seminários Bilaterais de Comércio Exterior – Federação das Câmaras de Comércio Exterior</w:t>
      </w:r>
    </w:p>
    <w:p w:rsidR="000A0931" w:rsidRPr="000A0931" w:rsidRDefault="000A0931" w:rsidP="000A09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XII Congresso Bienal da </w:t>
      </w:r>
      <w:proofErr w:type="spellStart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>International</w:t>
      </w:r>
      <w:proofErr w:type="spellEnd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>Society</w:t>
      </w:r>
      <w:proofErr w:type="spellEnd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 </w:t>
      </w:r>
      <w:proofErr w:type="spellStart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>Ecological</w:t>
      </w:r>
      <w:proofErr w:type="spellEnd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>Economics</w:t>
      </w:r>
      <w:proofErr w:type="spellEnd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ISEE - Sociedade Brasileira de Economia Ecológica</w:t>
      </w:r>
    </w:p>
    <w:p w:rsidR="000A0931" w:rsidRPr="000A0931" w:rsidRDefault="000A0931" w:rsidP="000A09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>Fórum Brasil-África: cooperação, oportunidades e desenvolvimento - Fundação Edson Queiroz</w:t>
      </w:r>
    </w:p>
    <w:p w:rsidR="000A0931" w:rsidRPr="000A0931" w:rsidRDefault="000A0931" w:rsidP="000A09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>Encontro dos Municípios com o Desenvolvimento – Frente Nacional de Prefeitos</w:t>
      </w:r>
    </w:p>
    <w:p w:rsidR="000A0931" w:rsidRPr="000A0931" w:rsidRDefault="000A0931" w:rsidP="000A09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EXPOIDEA - A Feira do Futuro – Eventos Produções Culturais </w:t>
      </w:r>
      <w:proofErr w:type="spellStart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>Ltda</w:t>
      </w:r>
      <w:proofErr w:type="spellEnd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</w:t>
      </w:r>
    </w:p>
    <w:p w:rsidR="000A0931" w:rsidRPr="000A0931" w:rsidRDefault="000A0931" w:rsidP="000A09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XII Congresso Brasileiro do Ministério Público de Meio </w:t>
      </w:r>
      <w:proofErr w:type="spellStart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>Abmiente</w:t>
      </w:r>
      <w:proofErr w:type="spellEnd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ABRAMPA</w:t>
      </w:r>
    </w:p>
    <w:p w:rsidR="000A0931" w:rsidRPr="000A0931" w:rsidRDefault="000A0931" w:rsidP="000A09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Congresso das Cidades Amazônicas - Agência Nacional de Desenvolvimento </w:t>
      </w:r>
      <w:proofErr w:type="gramStart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>Econômico Social e Defesa Ambiental</w:t>
      </w:r>
      <w:proofErr w:type="gramEnd"/>
    </w:p>
    <w:p w:rsidR="000A0931" w:rsidRPr="000A0931" w:rsidRDefault="000A0931" w:rsidP="000A09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>Livro Branco da Inovação – PROTEC (publicação)</w:t>
      </w:r>
    </w:p>
    <w:p w:rsidR="000A0931" w:rsidRPr="000A0931" w:rsidRDefault="000A0931" w:rsidP="000A09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>O Papel da Ouvidoria Pública na Consolidação da Democracia Participativa – Associação Nacional dos Ouvidores Públicos</w:t>
      </w:r>
    </w:p>
    <w:p w:rsidR="000A0931" w:rsidRPr="000A0931" w:rsidRDefault="000A0931" w:rsidP="000A09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Participação Brasileira na Feira </w:t>
      </w:r>
      <w:proofErr w:type="spellStart"/>
      <w:proofErr w:type="gramStart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>CeBIT</w:t>
      </w:r>
      <w:proofErr w:type="spellEnd"/>
      <w:proofErr w:type="gramEnd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2012 - SOFTEX - Associação para Promoção da Excelência do Software Brasileiro</w:t>
      </w:r>
    </w:p>
    <w:p w:rsidR="000A0931" w:rsidRPr="000A0931" w:rsidRDefault="000A0931" w:rsidP="000A09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0A0931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lastRenderedPageBreak/>
        <w:t>Projetos Culturais</w:t>
      </w:r>
    </w:p>
    <w:p w:rsidR="000A0931" w:rsidRPr="000A0931" w:rsidRDefault="000A0931" w:rsidP="000A09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>FLUPPensa</w:t>
      </w:r>
      <w:proofErr w:type="spellEnd"/>
      <w:proofErr w:type="gramEnd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Festa Literária das </w:t>
      </w:r>
      <w:proofErr w:type="spellStart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>UPPs</w:t>
      </w:r>
      <w:proofErr w:type="spellEnd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/ Pensamento – Associação Cultural de Estudos Contemporâneos</w:t>
      </w:r>
    </w:p>
    <w:p w:rsidR="000A0931" w:rsidRPr="000A0931" w:rsidRDefault="000A0931" w:rsidP="000A09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Tudo Verdade – 17º. Festival Internacional de Documentários - </w:t>
      </w:r>
      <w:proofErr w:type="spellStart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>Emegê</w:t>
      </w:r>
      <w:proofErr w:type="spellEnd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Produções Artísticas S/S </w:t>
      </w:r>
      <w:proofErr w:type="spellStart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>Ltda</w:t>
      </w:r>
      <w:proofErr w:type="spellEnd"/>
    </w:p>
    <w:p w:rsidR="000A0931" w:rsidRPr="000A0931" w:rsidRDefault="000A0931" w:rsidP="000A09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Música na Estrada — 2a Edição - </w:t>
      </w:r>
      <w:proofErr w:type="spellStart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>Kommitment</w:t>
      </w:r>
      <w:proofErr w:type="spellEnd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Produções Artísticas Ltda.</w:t>
      </w:r>
    </w:p>
    <w:p w:rsidR="000A0931" w:rsidRPr="000A0931" w:rsidRDefault="000A0931" w:rsidP="000A09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4ª Festa Literária de </w:t>
      </w:r>
      <w:proofErr w:type="spellStart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>Pirenópolis</w:t>
      </w:r>
      <w:proofErr w:type="spellEnd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FLIPIRI - </w:t>
      </w:r>
      <w:proofErr w:type="spellStart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>Rome</w:t>
      </w:r>
      <w:proofErr w:type="spellEnd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Eventos</w:t>
      </w:r>
    </w:p>
    <w:p w:rsidR="000A0931" w:rsidRPr="000A0931" w:rsidRDefault="000A0931" w:rsidP="000A09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5º Cine </w:t>
      </w:r>
      <w:proofErr w:type="spellStart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>Fest</w:t>
      </w:r>
      <w:proofErr w:type="spellEnd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Brasil-Canudos - </w:t>
      </w:r>
      <w:proofErr w:type="spellStart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>Inffinito</w:t>
      </w:r>
      <w:proofErr w:type="spellEnd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Eventos e Produções </w:t>
      </w:r>
      <w:proofErr w:type="spellStart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>Ltda</w:t>
      </w:r>
      <w:proofErr w:type="spellEnd"/>
    </w:p>
    <w:p w:rsidR="000A0931" w:rsidRPr="000A0931" w:rsidRDefault="000A0931" w:rsidP="000A09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CINE PE – Festival do Audiovisual 2012 - </w:t>
      </w:r>
      <w:proofErr w:type="spellStart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>Bertini</w:t>
      </w:r>
      <w:proofErr w:type="spellEnd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Produções</w:t>
      </w:r>
    </w:p>
    <w:p w:rsidR="000A0931" w:rsidRPr="000A0931" w:rsidRDefault="000A0931" w:rsidP="000A09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>Mozarteum</w:t>
      </w:r>
      <w:proofErr w:type="spellEnd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Brasileiro 2012 - </w:t>
      </w:r>
      <w:proofErr w:type="spellStart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>Mozarteum</w:t>
      </w:r>
      <w:proofErr w:type="spellEnd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Brasileiro Associação Cultural</w:t>
      </w:r>
    </w:p>
    <w:p w:rsidR="000A0931" w:rsidRPr="000A0931" w:rsidRDefault="000A0931" w:rsidP="000A09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Terra Vista do Céu </w:t>
      </w:r>
      <w:proofErr w:type="gramStart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proofErr w:type="gramEnd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Exposição) - </w:t>
      </w:r>
      <w:proofErr w:type="spellStart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>Bonfilm</w:t>
      </w:r>
      <w:proofErr w:type="spellEnd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Produção e Distribuição Audiovisual </w:t>
      </w:r>
      <w:proofErr w:type="spellStart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>Ltda</w:t>
      </w:r>
      <w:proofErr w:type="spellEnd"/>
    </w:p>
    <w:p w:rsidR="000A0931" w:rsidRPr="000A0931" w:rsidRDefault="000A0931" w:rsidP="000A09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>O lixo passado a limpo – transformando e recriando os restos - Imago Escritório de Arte Ltda.</w:t>
      </w:r>
    </w:p>
    <w:p w:rsidR="000A0931" w:rsidRPr="000A0931" w:rsidRDefault="000A0931" w:rsidP="000A09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Bienal do Livro Minas 2012 - </w:t>
      </w:r>
      <w:proofErr w:type="spellStart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>Fagga</w:t>
      </w:r>
      <w:proofErr w:type="spellEnd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Promoção de Eventos S.A.</w:t>
      </w:r>
    </w:p>
    <w:p w:rsidR="000A0931" w:rsidRPr="000A0931" w:rsidRDefault="000A0931" w:rsidP="000A09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>Virtuosi</w:t>
      </w:r>
      <w:proofErr w:type="spellEnd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2012 - </w:t>
      </w:r>
      <w:proofErr w:type="spellStart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>Virtuosi</w:t>
      </w:r>
      <w:proofErr w:type="spellEnd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Sociedade Artística Ltda.</w:t>
      </w:r>
    </w:p>
    <w:p w:rsidR="000A0931" w:rsidRPr="000A0931" w:rsidRDefault="000A0931" w:rsidP="000A09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Coreografia Balé Teatro </w:t>
      </w:r>
      <w:proofErr w:type="spellStart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>Guaíra</w:t>
      </w:r>
      <w:proofErr w:type="spellEnd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2012 - Centro Cultural Teatro </w:t>
      </w:r>
      <w:proofErr w:type="spellStart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>Guaíra</w:t>
      </w:r>
      <w:proofErr w:type="spellEnd"/>
    </w:p>
    <w:p w:rsidR="000A0931" w:rsidRPr="000A0931" w:rsidRDefault="000A0931" w:rsidP="000A09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>Mostra “Transformação e Renovação” - Instituto Vladimir Herzog</w:t>
      </w:r>
    </w:p>
    <w:p w:rsidR="000A0931" w:rsidRPr="000A0931" w:rsidRDefault="000A0931" w:rsidP="000A09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Patrimônio Material – Centros </w:t>
      </w:r>
      <w:proofErr w:type="gramStart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>Históricos, Conjunto</w:t>
      </w:r>
      <w:proofErr w:type="gramEnd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Arquitetônico, Santuários e Ruínas - M4 Produções Artísticas </w:t>
      </w:r>
      <w:proofErr w:type="spellStart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>Ltda</w:t>
      </w:r>
      <w:proofErr w:type="spellEnd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ME (publicação)</w:t>
      </w:r>
    </w:p>
    <w:p w:rsidR="000A0931" w:rsidRPr="000A0931" w:rsidRDefault="000A0931" w:rsidP="000A09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Circuito BNDES Música </w:t>
      </w:r>
      <w:proofErr w:type="spellStart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>Brasilis</w:t>
      </w:r>
      <w:proofErr w:type="spellEnd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Instituto Musica </w:t>
      </w:r>
      <w:proofErr w:type="spellStart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>Brasilis</w:t>
      </w:r>
      <w:proofErr w:type="spellEnd"/>
    </w:p>
    <w:p w:rsidR="000A0931" w:rsidRPr="000A0931" w:rsidRDefault="000A0931" w:rsidP="000A09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>Vivadança</w:t>
      </w:r>
      <w:proofErr w:type="spellEnd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Festival Internacional — 6a Edição - </w:t>
      </w:r>
      <w:proofErr w:type="spellStart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>Baobá</w:t>
      </w:r>
      <w:proofErr w:type="spellEnd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Produções Artísticas Ltda.</w:t>
      </w:r>
    </w:p>
    <w:p w:rsidR="000A0931" w:rsidRPr="000A0931" w:rsidRDefault="000A0931" w:rsidP="000A09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Arte educação através da música - Fundação Cultural e Educacional da Arquidiocese de Mariana – </w:t>
      </w:r>
      <w:proofErr w:type="spellStart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>Fundarq</w:t>
      </w:r>
      <w:proofErr w:type="spellEnd"/>
    </w:p>
    <w:p w:rsidR="000A0931" w:rsidRPr="000A0931" w:rsidRDefault="000A0931" w:rsidP="000A09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Cultura na Escola — Série Concertos Internacionais - Associação Cultural </w:t>
      </w:r>
      <w:proofErr w:type="spellStart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>Ricardina</w:t>
      </w:r>
      <w:proofErr w:type="spellEnd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>Stamato</w:t>
      </w:r>
      <w:proofErr w:type="spellEnd"/>
    </w:p>
    <w:p w:rsidR="000A0931" w:rsidRPr="000A0931" w:rsidRDefault="000A0931" w:rsidP="000A09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Caminho do Meio - </w:t>
      </w:r>
      <w:proofErr w:type="spellStart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>Gullane</w:t>
      </w:r>
      <w:proofErr w:type="spellEnd"/>
      <w:r w:rsidRPr="000A09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Entretenimento</w:t>
      </w:r>
    </w:p>
    <w:p w:rsidR="00D04715" w:rsidRDefault="00D04715"/>
    <w:sectPr w:rsidR="00D04715" w:rsidSect="00D047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3244"/>
    <w:multiLevelType w:val="multilevel"/>
    <w:tmpl w:val="2F36B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476AD8"/>
    <w:multiLevelType w:val="multilevel"/>
    <w:tmpl w:val="0C34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0931"/>
    <w:rsid w:val="000A0931"/>
    <w:rsid w:val="00D04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715"/>
  </w:style>
  <w:style w:type="paragraph" w:styleId="Ttulo2">
    <w:name w:val="heading 2"/>
    <w:basedOn w:val="Normal"/>
    <w:link w:val="Ttulo2Char"/>
    <w:uiPriority w:val="9"/>
    <w:qFormat/>
    <w:rsid w:val="000A09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0A0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0A093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A093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A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A09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ndes.gov.br/SiteBNDES/bndes/bndes_pt/Institucional/Apoio_Financeiro/Patrocinio/Introducao/documentos_necessarios201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3253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kerima-mp</dc:creator>
  <cp:lastModifiedBy>kerima-mp</cp:lastModifiedBy>
  <cp:revision>1</cp:revision>
  <dcterms:created xsi:type="dcterms:W3CDTF">2012-02-10T18:02:00Z</dcterms:created>
  <dcterms:modified xsi:type="dcterms:W3CDTF">2012-02-10T18:03:00Z</dcterms:modified>
</cp:coreProperties>
</file>