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98" w:rsidRPr="00B5506D" w:rsidRDefault="00D74698" w:rsidP="00D746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spacing w:line="360" w:lineRule="auto"/>
        <w:jc w:val="center"/>
        <w:textAlignment w:val="baseline"/>
        <w:rPr>
          <w:b/>
          <w:sz w:val="24"/>
          <w:szCs w:val="24"/>
        </w:rPr>
      </w:pPr>
      <w:r w:rsidRPr="00B5506D">
        <w:rPr>
          <w:b/>
          <w:sz w:val="24"/>
          <w:szCs w:val="24"/>
        </w:rPr>
        <w:t>ANEXO IV</w:t>
      </w:r>
    </w:p>
    <w:p w:rsidR="00D74698" w:rsidRDefault="00D74698" w:rsidP="00D746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spacing w:line="360" w:lineRule="auto"/>
        <w:jc w:val="center"/>
        <w:textAlignment w:val="baseline"/>
        <w:rPr>
          <w:b/>
          <w:sz w:val="24"/>
          <w:szCs w:val="24"/>
        </w:rPr>
      </w:pPr>
      <w:r w:rsidRPr="00B5506D">
        <w:rPr>
          <w:b/>
          <w:sz w:val="24"/>
          <w:szCs w:val="24"/>
          <w:u w:val="single"/>
        </w:rPr>
        <w:t xml:space="preserve">FORMULÁRIO DE </w:t>
      </w:r>
      <w:proofErr w:type="gramStart"/>
      <w:r w:rsidRPr="00B5506D">
        <w:rPr>
          <w:b/>
          <w:sz w:val="24"/>
          <w:szCs w:val="24"/>
          <w:u w:val="single"/>
        </w:rPr>
        <w:t>AUTO PONTUAÇÃO</w:t>
      </w:r>
      <w:proofErr w:type="gramEnd"/>
      <w:r w:rsidRPr="00B5506D">
        <w:rPr>
          <w:b/>
          <w:sz w:val="24"/>
          <w:szCs w:val="24"/>
          <w:u w:val="single"/>
        </w:rPr>
        <w:t xml:space="preserve"> C</w:t>
      </w:r>
      <w:r>
        <w:rPr>
          <w:b/>
          <w:sz w:val="24"/>
          <w:szCs w:val="24"/>
          <w:u w:val="single"/>
        </w:rPr>
        <w:t>ONFORME DOCUMENTOS APRESENTADOS</w:t>
      </w:r>
    </w:p>
    <w:tbl>
      <w:tblPr>
        <w:tblStyle w:val="TableNormal"/>
        <w:tblpPr w:leftFromText="141" w:rightFromText="141" w:vertAnchor="text" w:horzAnchor="margin" w:tblpXSpec="center" w:tblpY="12"/>
        <w:tblW w:w="8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80"/>
        <w:gridCol w:w="2129"/>
        <w:gridCol w:w="1418"/>
        <w:gridCol w:w="1417"/>
      </w:tblGrid>
      <w:tr w:rsidR="00D74698" w:rsidRPr="00A4507B" w:rsidTr="00D7229F">
        <w:trPr>
          <w:trHeight w:val="386"/>
        </w:trPr>
        <w:tc>
          <w:tcPr>
            <w:tcW w:w="1858" w:type="dxa"/>
            <w:shd w:val="clear" w:color="auto" w:fill="EEECE1" w:themeFill="background2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Titula</w:t>
            </w:r>
            <w:bookmarkStart w:id="0" w:name="_GoBack"/>
            <w:bookmarkEnd w:id="0"/>
            <w:r w:rsidRPr="00B5506D">
              <w:rPr>
                <w:b/>
                <w:sz w:val="24"/>
                <w:szCs w:val="24"/>
              </w:rPr>
              <w:t>ridade</w:t>
            </w:r>
          </w:p>
        </w:tc>
        <w:tc>
          <w:tcPr>
            <w:tcW w:w="3809" w:type="dxa"/>
            <w:gridSpan w:val="2"/>
            <w:shd w:val="clear" w:color="auto" w:fill="EEECE1" w:themeFill="background2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Nº de pontos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Máximo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5506D">
              <w:rPr>
                <w:b/>
                <w:sz w:val="24"/>
                <w:szCs w:val="24"/>
              </w:rPr>
              <w:t>Auto pontuação</w:t>
            </w:r>
            <w:proofErr w:type="gramEnd"/>
          </w:p>
        </w:tc>
      </w:tr>
      <w:tr w:rsidR="007963F1" w:rsidRPr="00A4507B" w:rsidTr="00D7229F">
        <w:trPr>
          <w:trHeight w:val="380"/>
        </w:trPr>
        <w:tc>
          <w:tcPr>
            <w:tcW w:w="1858" w:type="dxa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Doutor</w:t>
            </w:r>
          </w:p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7963F1" w:rsidRPr="003D3D98" w:rsidRDefault="007963F1" w:rsidP="00936B0C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3D3D98">
              <w:rPr>
                <w:sz w:val="24"/>
                <w:szCs w:val="24"/>
              </w:rPr>
              <w:t xml:space="preserve">Máximo de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3D3D98">
              <w:rPr>
                <w:sz w:val="24"/>
                <w:szCs w:val="24"/>
              </w:rPr>
              <w:t>um</w:t>
            </w:r>
            <w:r>
              <w:rPr>
                <w:sz w:val="24"/>
                <w:szCs w:val="24"/>
              </w:rPr>
              <w:t>)</w:t>
            </w:r>
            <w:r w:rsidRPr="003D3D98">
              <w:rPr>
                <w:sz w:val="24"/>
                <w:szCs w:val="24"/>
              </w:rPr>
              <w:t xml:space="preserve"> título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15 pontos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3F1" w:rsidRPr="00B5506D" w:rsidTr="00D7229F">
        <w:trPr>
          <w:trHeight w:val="607"/>
        </w:trPr>
        <w:tc>
          <w:tcPr>
            <w:tcW w:w="1858" w:type="dxa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Mestre</w:t>
            </w:r>
          </w:p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7963F1" w:rsidRPr="00941AEE" w:rsidRDefault="007963F1" w:rsidP="00936B0C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941AEE">
              <w:rPr>
                <w:sz w:val="24"/>
                <w:szCs w:val="24"/>
              </w:rPr>
              <w:t xml:space="preserve">Máximo de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941AEE">
              <w:rPr>
                <w:sz w:val="24"/>
                <w:szCs w:val="24"/>
              </w:rPr>
              <w:t>um</w:t>
            </w:r>
            <w:r>
              <w:rPr>
                <w:sz w:val="24"/>
                <w:szCs w:val="24"/>
              </w:rPr>
              <w:t>)</w:t>
            </w:r>
            <w:r w:rsidRPr="00941AEE">
              <w:rPr>
                <w:sz w:val="24"/>
                <w:szCs w:val="24"/>
              </w:rPr>
              <w:t xml:space="preserve"> título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10 pontos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3F1" w:rsidRPr="00B5506D" w:rsidTr="00D7229F">
        <w:trPr>
          <w:trHeight w:val="383"/>
        </w:trPr>
        <w:tc>
          <w:tcPr>
            <w:tcW w:w="1858" w:type="dxa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Especialização</w:t>
            </w:r>
          </w:p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Align w:val="center"/>
          </w:tcPr>
          <w:p w:rsidR="007963F1" w:rsidRPr="00941AEE" w:rsidRDefault="007963F1" w:rsidP="00936B0C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941AEE">
              <w:rPr>
                <w:sz w:val="24"/>
                <w:szCs w:val="24"/>
              </w:rPr>
              <w:t xml:space="preserve">Máximo de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 w:rsidRPr="00941AEE">
              <w:rPr>
                <w:sz w:val="24"/>
                <w:szCs w:val="24"/>
              </w:rPr>
              <w:t>dois</w:t>
            </w:r>
            <w:r>
              <w:rPr>
                <w:sz w:val="24"/>
                <w:szCs w:val="24"/>
              </w:rPr>
              <w:t>)</w:t>
            </w:r>
            <w:r w:rsidRPr="00941AEE">
              <w:rPr>
                <w:sz w:val="24"/>
                <w:szCs w:val="24"/>
              </w:rPr>
              <w:t xml:space="preserve"> títulos</w:t>
            </w:r>
          </w:p>
          <w:p w:rsidR="007963F1" w:rsidRPr="00941AEE" w:rsidRDefault="007963F1" w:rsidP="00936B0C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941AEE">
              <w:rPr>
                <w:sz w:val="24"/>
                <w:szCs w:val="24"/>
              </w:rPr>
              <w:t xml:space="preserve">(sendo </w:t>
            </w:r>
            <w:r>
              <w:rPr>
                <w:sz w:val="24"/>
                <w:szCs w:val="24"/>
              </w:rPr>
              <w:t>5,0</w:t>
            </w:r>
            <w:r w:rsidRPr="00941AEE">
              <w:rPr>
                <w:sz w:val="24"/>
                <w:szCs w:val="24"/>
              </w:rPr>
              <w:t xml:space="preserve"> pontos por especialização)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F1" w:rsidRPr="00B5506D" w:rsidRDefault="007963F1" w:rsidP="00D7229F">
            <w:pPr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10 pontos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63F1" w:rsidRPr="00B5506D" w:rsidRDefault="007963F1" w:rsidP="00D7229F">
            <w:pPr>
              <w:jc w:val="center"/>
              <w:rPr>
                <w:sz w:val="24"/>
                <w:szCs w:val="24"/>
              </w:rPr>
            </w:pPr>
          </w:p>
        </w:tc>
      </w:tr>
      <w:tr w:rsidR="00D74698" w:rsidRPr="00B5506D" w:rsidTr="00D7229F">
        <w:trPr>
          <w:trHeight w:val="383"/>
        </w:trPr>
        <w:tc>
          <w:tcPr>
            <w:tcW w:w="5667" w:type="dxa"/>
            <w:gridSpan w:val="3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Total máximo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698" w:rsidRPr="00B5506D" w:rsidRDefault="003A1BB4" w:rsidP="00D7229F">
            <w:pPr>
              <w:jc w:val="center"/>
              <w:rPr>
                <w:b/>
                <w:sz w:val="24"/>
                <w:szCs w:val="24"/>
              </w:rPr>
            </w:pPr>
            <w:r w:rsidRPr="003A1BB4">
              <w:rPr>
                <w:b/>
                <w:sz w:val="24"/>
                <w:szCs w:val="24"/>
              </w:rPr>
              <w:t>20</w:t>
            </w:r>
            <w:r w:rsidR="00D74698" w:rsidRPr="003A1BB4">
              <w:rPr>
                <w:b/>
                <w:sz w:val="24"/>
                <w:szCs w:val="24"/>
              </w:rPr>
              <w:t xml:space="preserve"> pontos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74698" w:rsidRPr="00B5506D" w:rsidRDefault="00D74698" w:rsidP="00D722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4698" w:rsidRPr="00B5506D" w:rsidTr="00D7229F">
        <w:trPr>
          <w:trHeight w:val="385"/>
        </w:trPr>
        <w:tc>
          <w:tcPr>
            <w:tcW w:w="3538" w:type="dxa"/>
            <w:gridSpan w:val="2"/>
            <w:shd w:val="clear" w:color="auto" w:fill="EEECE1" w:themeFill="background2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Experiência comprovada</w:t>
            </w:r>
          </w:p>
        </w:tc>
        <w:tc>
          <w:tcPr>
            <w:tcW w:w="2129" w:type="dxa"/>
            <w:shd w:val="clear" w:color="auto" w:fill="EEECE1" w:themeFill="background2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Nº de pontos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Máximo</w:t>
            </w:r>
          </w:p>
        </w:tc>
        <w:tc>
          <w:tcPr>
            <w:tcW w:w="1417" w:type="dxa"/>
            <w:shd w:val="clear" w:color="auto" w:fill="EEECE1" w:themeFill="background2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963F1" w:rsidRPr="00B5506D" w:rsidTr="00D7229F">
        <w:trPr>
          <w:trHeight w:val="767"/>
        </w:trPr>
        <w:tc>
          <w:tcPr>
            <w:tcW w:w="3538" w:type="dxa"/>
            <w:gridSpan w:val="2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Experiência em vigilância epidemiológica</w:t>
            </w:r>
            <w:r>
              <w:rPr>
                <w:sz w:val="24"/>
                <w:szCs w:val="24"/>
              </w:rPr>
              <w:t xml:space="preserve"> em doenças e agravos transmissí</w:t>
            </w:r>
            <w:r w:rsidRPr="00B5506D">
              <w:rPr>
                <w:sz w:val="24"/>
                <w:szCs w:val="24"/>
              </w:rPr>
              <w:t xml:space="preserve">veis nos últimos </w:t>
            </w:r>
            <w:proofErr w:type="gramStart"/>
            <w:r w:rsidRPr="00B5506D">
              <w:rPr>
                <w:sz w:val="24"/>
                <w:szCs w:val="24"/>
              </w:rPr>
              <w:t>5</w:t>
            </w:r>
            <w:proofErr w:type="gramEnd"/>
            <w:r w:rsidRPr="00B5506D">
              <w:rPr>
                <w:sz w:val="24"/>
                <w:szCs w:val="24"/>
              </w:rPr>
              <w:t xml:space="preserve"> anos (Comprovada por Declaração – (Anexo I)</w:t>
            </w:r>
          </w:p>
        </w:tc>
        <w:tc>
          <w:tcPr>
            <w:tcW w:w="2129" w:type="dxa"/>
            <w:vAlign w:val="center"/>
          </w:tcPr>
          <w:p w:rsidR="007963F1" w:rsidRPr="00941AEE" w:rsidRDefault="007963F1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7963F1" w:rsidRPr="00941AEE" w:rsidRDefault="003A1BB4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63F1">
              <w:rPr>
                <w:sz w:val="24"/>
                <w:szCs w:val="24"/>
              </w:rPr>
              <w:t>(sendo 6,0</w:t>
            </w:r>
            <w:r w:rsidR="007963F1" w:rsidRPr="00941AEE">
              <w:rPr>
                <w:sz w:val="24"/>
                <w:szCs w:val="24"/>
              </w:rPr>
              <w:t xml:space="preserve"> pontos para cada ano)</w:t>
            </w:r>
          </w:p>
          <w:p w:rsidR="007963F1" w:rsidRPr="00941AEE" w:rsidRDefault="007963F1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30 pontos</w:t>
            </w:r>
          </w:p>
        </w:tc>
        <w:tc>
          <w:tcPr>
            <w:tcW w:w="1417" w:type="dxa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3F1" w:rsidRPr="00B5506D" w:rsidTr="00D7229F">
        <w:trPr>
          <w:trHeight w:val="661"/>
        </w:trPr>
        <w:tc>
          <w:tcPr>
            <w:tcW w:w="3538" w:type="dxa"/>
            <w:gridSpan w:val="2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 xml:space="preserve">Ter experiência em docência </w:t>
            </w:r>
            <w:r>
              <w:rPr>
                <w:sz w:val="24"/>
                <w:szCs w:val="24"/>
              </w:rPr>
              <w:t>na área de vigilância epidemioló</w:t>
            </w:r>
            <w:r w:rsidRPr="00B5506D">
              <w:rPr>
                <w:sz w:val="24"/>
                <w:szCs w:val="24"/>
              </w:rPr>
              <w:t xml:space="preserve">gica teórica e prática (presencial mínima de 40 horas) nos últimos </w:t>
            </w:r>
            <w:proofErr w:type="gramStart"/>
            <w:r w:rsidRPr="00B5506D">
              <w:rPr>
                <w:sz w:val="24"/>
                <w:szCs w:val="24"/>
              </w:rPr>
              <w:t>5</w:t>
            </w:r>
            <w:proofErr w:type="gramEnd"/>
            <w:r w:rsidRPr="00B5506D">
              <w:rPr>
                <w:sz w:val="24"/>
                <w:szCs w:val="24"/>
              </w:rPr>
              <w:t xml:space="preserve"> anos (Comprovada por Certificado ou Declaração)</w:t>
            </w:r>
          </w:p>
        </w:tc>
        <w:tc>
          <w:tcPr>
            <w:tcW w:w="2129" w:type="dxa"/>
            <w:vAlign w:val="center"/>
          </w:tcPr>
          <w:p w:rsidR="007963F1" w:rsidRPr="00941AEE" w:rsidRDefault="007963F1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  <w:r w:rsidRPr="00941AEE">
              <w:rPr>
                <w:sz w:val="24"/>
                <w:szCs w:val="24"/>
              </w:rPr>
              <w:t>Máximo 160</w:t>
            </w:r>
            <w:r>
              <w:rPr>
                <w:sz w:val="24"/>
                <w:szCs w:val="24"/>
              </w:rPr>
              <w:t xml:space="preserve"> (cento e sessenta)</w:t>
            </w:r>
            <w:r w:rsidRPr="00941AEE">
              <w:rPr>
                <w:sz w:val="24"/>
                <w:szCs w:val="24"/>
              </w:rPr>
              <w:t xml:space="preserve"> horas</w:t>
            </w:r>
          </w:p>
          <w:p w:rsidR="007963F1" w:rsidRPr="00941AEE" w:rsidRDefault="007963F1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(sendo 5,0</w:t>
            </w:r>
            <w:r w:rsidRPr="00941AEE">
              <w:rPr>
                <w:sz w:val="24"/>
                <w:szCs w:val="24"/>
              </w:rPr>
              <w:t xml:space="preserve"> pontos para cada 40</w:t>
            </w:r>
            <w:r>
              <w:rPr>
                <w:sz w:val="24"/>
                <w:szCs w:val="24"/>
              </w:rPr>
              <w:t xml:space="preserve"> (quarenta)</w:t>
            </w:r>
            <w:r w:rsidRPr="00941AEE">
              <w:rPr>
                <w:sz w:val="24"/>
                <w:szCs w:val="24"/>
              </w:rPr>
              <w:t xml:space="preserve"> horas)</w:t>
            </w:r>
          </w:p>
          <w:p w:rsidR="007963F1" w:rsidRPr="00941AEE" w:rsidRDefault="007963F1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20 pontos</w:t>
            </w:r>
          </w:p>
        </w:tc>
        <w:tc>
          <w:tcPr>
            <w:tcW w:w="1417" w:type="dxa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963F1" w:rsidRPr="00B5506D" w:rsidTr="00D7229F">
        <w:trPr>
          <w:trHeight w:val="513"/>
        </w:trPr>
        <w:tc>
          <w:tcPr>
            <w:tcW w:w="3538" w:type="dxa"/>
            <w:gridSpan w:val="2"/>
            <w:vAlign w:val="center"/>
          </w:tcPr>
          <w:p w:rsidR="007963F1" w:rsidRPr="00B5506D" w:rsidRDefault="007963F1" w:rsidP="00D7229F">
            <w:pPr>
              <w:pStyle w:val="TableParagraph"/>
              <w:tabs>
                <w:tab w:val="left" w:pos="1342"/>
                <w:tab w:val="left" w:pos="1805"/>
                <w:tab w:val="left" w:pos="2602"/>
                <w:tab w:val="left" w:pos="3132"/>
              </w:tabs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Publicação de artigo</w:t>
            </w:r>
            <w:proofErr w:type="gramStart"/>
            <w:r w:rsidRPr="00B5506D">
              <w:rPr>
                <w:sz w:val="24"/>
                <w:szCs w:val="24"/>
              </w:rPr>
              <w:t xml:space="preserve">  </w:t>
            </w:r>
            <w:proofErr w:type="gramEnd"/>
            <w:r w:rsidRPr="00B5506D">
              <w:rPr>
                <w:sz w:val="24"/>
                <w:szCs w:val="24"/>
              </w:rPr>
              <w:t xml:space="preserve">em </w:t>
            </w:r>
            <w:r w:rsidRPr="00B5506D">
              <w:rPr>
                <w:spacing w:val="-3"/>
                <w:sz w:val="24"/>
                <w:szCs w:val="24"/>
              </w:rPr>
              <w:t xml:space="preserve">revista </w:t>
            </w:r>
            <w:r w:rsidRPr="00B5506D">
              <w:rPr>
                <w:sz w:val="24"/>
                <w:szCs w:val="24"/>
              </w:rPr>
              <w:t>científica – Temática em epidemiologia (Comprovada pelo artigo públicao ou pelo aceite da revista)</w:t>
            </w:r>
          </w:p>
        </w:tc>
        <w:tc>
          <w:tcPr>
            <w:tcW w:w="2129" w:type="dxa"/>
            <w:vAlign w:val="center"/>
          </w:tcPr>
          <w:p w:rsidR="007963F1" w:rsidRPr="00941AEE" w:rsidRDefault="007963F1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  <w:r w:rsidRPr="00941AEE">
              <w:rPr>
                <w:sz w:val="24"/>
                <w:szCs w:val="24"/>
              </w:rPr>
              <w:t xml:space="preserve">Máximo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(três)</w:t>
            </w:r>
            <w:r w:rsidRPr="00941AEE">
              <w:rPr>
                <w:sz w:val="24"/>
                <w:szCs w:val="24"/>
              </w:rPr>
              <w:t xml:space="preserve"> publicações</w:t>
            </w:r>
          </w:p>
          <w:p w:rsidR="007963F1" w:rsidRPr="00941AEE" w:rsidRDefault="007963F1" w:rsidP="00936B0C">
            <w:pPr>
              <w:pStyle w:val="TableParagraph"/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(sendo 5,0 pontos para cada</w:t>
            </w:r>
            <w:r w:rsidRPr="00941AEE">
              <w:rPr>
                <w:sz w:val="24"/>
                <w:szCs w:val="24"/>
              </w:rPr>
              <w:t xml:space="preserve"> publicação)</w:t>
            </w:r>
          </w:p>
        </w:tc>
        <w:tc>
          <w:tcPr>
            <w:tcW w:w="1418" w:type="dxa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15 pontos</w:t>
            </w:r>
          </w:p>
        </w:tc>
        <w:tc>
          <w:tcPr>
            <w:tcW w:w="1417" w:type="dxa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963F1" w:rsidRPr="00B5506D" w:rsidTr="00D7229F">
        <w:trPr>
          <w:trHeight w:val="420"/>
        </w:trPr>
        <w:tc>
          <w:tcPr>
            <w:tcW w:w="3538" w:type="dxa"/>
            <w:gridSpan w:val="2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57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t>Apresentação de trabalho em congresso/seminários – Temática em epidemiologia (Comprovada por Certificado ou Declaração)</w:t>
            </w:r>
          </w:p>
        </w:tc>
        <w:tc>
          <w:tcPr>
            <w:tcW w:w="2129" w:type="dxa"/>
            <w:vAlign w:val="center"/>
          </w:tcPr>
          <w:p w:rsidR="007963F1" w:rsidRDefault="007963F1" w:rsidP="00936B0C">
            <w:pPr>
              <w:pStyle w:val="TableParagraph"/>
              <w:tabs>
                <w:tab w:val="left" w:pos="194"/>
              </w:tabs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  <w:r w:rsidRPr="00941AEE">
              <w:rPr>
                <w:sz w:val="24"/>
                <w:szCs w:val="24"/>
              </w:rPr>
              <w:t xml:space="preserve">Máximo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 w:rsidRPr="00941AEE">
              <w:rPr>
                <w:sz w:val="24"/>
                <w:szCs w:val="24"/>
              </w:rPr>
              <w:t xml:space="preserve"> trabalhos</w:t>
            </w:r>
          </w:p>
          <w:p w:rsidR="007963F1" w:rsidRPr="00941AEE" w:rsidRDefault="007963F1" w:rsidP="00936B0C">
            <w:pPr>
              <w:pStyle w:val="TableParagraph"/>
              <w:tabs>
                <w:tab w:val="left" w:pos="194"/>
              </w:tabs>
              <w:spacing w:before="0" w:after="12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(sendo 5,0 pontos </w:t>
            </w:r>
            <w:r>
              <w:rPr>
                <w:sz w:val="24"/>
                <w:szCs w:val="24"/>
              </w:rPr>
              <w:lastRenderedPageBreak/>
              <w:t>para cada</w:t>
            </w:r>
            <w:r w:rsidRPr="00941AEE">
              <w:rPr>
                <w:sz w:val="24"/>
                <w:szCs w:val="24"/>
              </w:rPr>
              <w:t xml:space="preserve"> trabalho)</w:t>
            </w:r>
          </w:p>
        </w:tc>
        <w:tc>
          <w:tcPr>
            <w:tcW w:w="1418" w:type="dxa"/>
            <w:vAlign w:val="center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sz w:val="24"/>
                <w:szCs w:val="24"/>
              </w:rPr>
              <w:lastRenderedPageBreak/>
              <w:t>15 pontos</w:t>
            </w:r>
          </w:p>
        </w:tc>
        <w:tc>
          <w:tcPr>
            <w:tcW w:w="1417" w:type="dxa"/>
          </w:tcPr>
          <w:p w:rsidR="007963F1" w:rsidRPr="00B5506D" w:rsidRDefault="007963F1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4698" w:rsidRPr="00B5506D" w:rsidTr="00D7229F">
        <w:trPr>
          <w:trHeight w:val="420"/>
        </w:trPr>
        <w:tc>
          <w:tcPr>
            <w:tcW w:w="5667" w:type="dxa"/>
            <w:gridSpan w:val="3"/>
            <w:vAlign w:val="center"/>
          </w:tcPr>
          <w:p w:rsidR="00D74698" w:rsidRPr="00B5506D" w:rsidRDefault="00D74698" w:rsidP="00D7229F">
            <w:pPr>
              <w:pStyle w:val="TableParagraph"/>
              <w:tabs>
                <w:tab w:val="left" w:pos="194"/>
              </w:tabs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lastRenderedPageBreak/>
              <w:t>Total máximo</w:t>
            </w:r>
          </w:p>
        </w:tc>
        <w:tc>
          <w:tcPr>
            <w:tcW w:w="1418" w:type="dxa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80 pontos</w:t>
            </w:r>
          </w:p>
        </w:tc>
        <w:tc>
          <w:tcPr>
            <w:tcW w:w="1417" w:type="dxa"/>
            <w:shd w:val="clear" w:color="auto" w:fill="EEECE1" w:themeFill="background2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4698" w:rsidRPr="00B5506D" w:rsidTr="00D7229F">
        <w:trPr>
          <w:trHeight w:val="380"/>
        </w:trPr>
        <w:tc>
          <w:tcPr>
            <w:tcW w:w="5667" w:type="dxa"/>
            <w:gridSpan w:val="3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1418" w:type="dxa"/>
            <w:vAlign w:val="center"/>
          </w:tcPr>
          <w:p w:rsidR="00D74698" w:rsidRPr="00B5506D" w:rsidRDefault="007963F1" w:rsidP="003A1BB4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3A1BB4">
              <w:rPr>
                <w:b/>
                <w:sz w:val="24"/>
                <w:szCs w:val="24"/>
              </w:rPr>
              <w:t>10</w:t>
            </w:r>
            <w:r w:rsidR="003A1BB4" w:rsidRPr="003A1BB4">
              <w:rPr>
                <w:b/>
                <w:sz w:val="24"/>
                <w:szCs w:val="24"/>
              </w:rPr>
              <w:t>0</w:t>
            </w:r>
            <w:r w:rsidR="00D74698" w:rsidRPr="003A1BB4">
              <w:rPr>
                <w:b/>
                <w:sz w:val="24"/>
                <w:szCs w:val="24"/>
              </w:rPr>
              <w:t xml:space="preserve"> pontos</w:t>
            </w:r>
          </w:p>
        </w:tc>
        <w:tc>
          <w:tcPr>
            <w:tcW w:w="1417" w:type="dxa"/>
            <w:shd w:val="clear" w:color="auto" w:fill="EEECE1" w:themeFill="background2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74698" w:rsidRPr="00B5506D" w:rsidTr="00D7229F">
        <w:trPr>
          <w:trHeight w:val="380"/>
        </w:trPr>
        <w:tc>
          <w:tcPr>
            <w:tcW w:w="5667" w:type="dxa"/>
            <w:gridSpan w:val="3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B5506D">
              <w:rPr>
                <w:b/>
                <w:sz w:val="24"/>
                <w:szCs w:val="24"/>
              </w:rPr>
              <w:t>Campo de preenchimento por comissão organizadora</w:t>
            </w:r>
          </w:p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74698" w:rsidRPr="00B5506D" w:rsidRDefault="00D74698" w:rsidP="00D7229F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4698" w:rsidRPr="00B5506D" w:rsidRDefault="00D74698" w:rsidP="00D746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spacing w:line="360" w:lineRule="auto"/>
        <w:jc w:val="center"/>
        <w:textAlignment w:val="baseline"/>
        <w:rPr>
          <w:b/>
          <w:sz w:val="24"/>
          <w:szCs w:val="24"/>
          <w:u w:val="single"/>
        </w:rPr>
      </w:pPr>
    </w:p>
    <w:p w:rsidR="00814EE6" w:rsidRDefault="00814EE6"/>
    <w:sectPr w:rsidR="00814EE6" w:rsidSect="003A1BB4">
      <w:headerReference w:type="default" r:id="rId7"/>
      <w:footerReference w:type="default" r:id="rId8"/>
      <w:pgSz w:w="11910" w:h="16840" w:code="9"/>
      <w:pgMar w:top="1417" w:right="1701" w:bottom="1417" w:left="1701" w:header="142" w:footer="4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18" w:rsidRDefault="007963F1">
      <w:r>
        <w:separator/>
      </w:r>
    </w:p>
  </w:endnote>
  <w:endnote w:type="continuationSeparator" w:id="0">
    <w:p w:rsidR="00E95B18" w:rsidRDefault="007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18118"/>
      <w:docPartObj>
        <w:docPartGallery w:val="Page Numbers (Bottom of Page)"/>
        <w:docPartUnique/>
      </w:docPartObj>
    </w:sdtPr>
    <w:sdtEndPr/>
    <w:sdtContent>
      <w:p w:rsidR="00146250" w:rsidRDefault="00D74698" w:rsidP="00ED55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B4" w:rsidRPr="003A1BB4">
          <w:rPr>
            <w:noProof/>
            <w:lang w:val="pt-BR"/>
          </w:rPr>
          <w:t>1</w:t>
        </w:r>
        <w:r>
          <w:fldChar w:fldCharType="end"/>
        </w:r>
      </w:p>
      <w:p w:rsidR="00146250" w:rsidRDefault="00D74698" w:rsidP="00ED5590">
        <w:pPr>
          <w:pStyle w:val="NormalWeb"/>
          <w:spacing w:before="120" w:after="0"/>
          <w:ind w:right="357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Rua 26, n. 521, Setor Jardim Santo Antônio, Goiânia-GO. CEP: 74853 -070.</w:t>
        </w:r>
      </w:p>
      <w:p w:rsidR="00146250" w:rsidRDefault="00D74698" w:rsidP="00ED5590">
        <w:pPr>
          <w:pStyle w:val="NormalWeb"/>
          <w:spacing w:before="0" w:after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Fone: (62) 3201-3410</w:t>
        </w:r>
        <w:r w:rsidR="003A1BB4">
          <w:rPr>
            <w:sz w:val="16"/>
            <w:szCs w:val="16"/>
          </w:rPr>
          <w:t xml:space="preserve"> </w:t>
        </w:r>
        <w:proofErr w:type="gramStart"/>
        <w:r>
          <w:rPr>
            <w:sz w:val="16"/>
            <w:szCs w:val="16"/>
          </w:rPr>
          <w:t>Fax:</w:t>
        </w:r>
        <w:proofErr w:type="gramEnd"/>
        <w:r>
          <w:rPr>
            <w:sz w:val="16"/>
            <w:szCs w:val="16"/>
          </w:rPr>
          <w:t>(62) 3201-3408</w:t>
        </w:r>
        <w:r w:rsidR="003A1BB4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E-mail</w:t>
        </w:r>
        <w:r>
          <w:rPr>
            <w:b/>
            <w:bCs/>
            <w:sz w:val="16"/>
            <w:szCs w:val="16"/>
          </w:rPr>
          <w:t xml:space="preserve">: </w:t>
        </w:r>
        <w:r w:rsidRPr="00F2766E">
          <w:rPr>
            <w:sz w:val="16"/>
            <w:szCs w:val="16"/>
          </w:rPr>
          <w:t>sest.gabiente</w:t>
        </w:r>
        <w:r>
          <w:rPr>
            <w:sz w:val="16"/>
            <w:szCs w:val="16"/>
          </w:rPr>
          <w:t>@saude.go.gov.br.</w:t>
        </w:r>
      </w:p>
      <w:p w:rsidR="00146250" w:rsidRDefault="003A1BB4" w:rsidP="00ED5590">
        <w:pPr>
          <w:pStyle w:val="Rodap"/>
          <w:jc w:val="center"/>
        </w:pPr>
        <w:r>
          <w:rPr>
            <w:sz w:val="16"/>
            <w:szCs w:val="16"/>
          </w:rPr>
          <w:t xml:space="preserve">Ouvidoria: </w:t>
        </w:r>
        <w:r w:rsidR="00D74698">
          <w:rPr>
            <w:sz w:val="16"/>
            <w:szCs w:val="16"/>
          </w:rPr>
          <w:t>telefone: 08006433700 ou pelo e-mail ouvidoria@saude.go.gov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18" w:rsidRDefault="007963F1">
      <w:r>
        <w:separator/>
      </w:r>
    </w:p>
  </w:footnote>
  <w:footnote w:type="continuationSeparator" w:id="0">
    <w:p w:rsidR="00E95B18" w:rsidRDefault="0079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50" w:rsidRDefault="003A1BB4">
    <w:pPr>
      <w:pStyle w:val="Cabealho"/>
    </w:pPr>
  </w:p>
  <w:p w:rsidR="00146250" w:rsidRDefault="003A1BB4" w:rsidP="003A1BB4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6FB63B2A" wp14:editId="3D08B12B">
          <wp:extent cx="2715905" cy="9305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481" cy="93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250" w:rsidRPr="003A1BB4" w:rsidRDefault="00D74698" w:rsidP="00055C11">
    <w:pPr>
      <w:spacing w:before="76"/>
      <w:ind w:left="200" w:right="231"/>
      <w:jc w:val="center"/>
      <w:rPr>
        <w:b/>
      </w:rPr>
    </w:pPr>
    <w:r w:rsidRPr="003A1BB4">
      <w:rPr>
        <w:b/>
      </w:rPr>
      <w:t>SUPERINTENDÊNCIA DE EDUCAÇÃO EM SAÚDE E TRABALHO PARA O SUS</w:t>
    </w:r>
  </w:p>
  <w:p w:rsidR="00146250" w:rsidRPr="003A1BB4" w:rsidRDefault="00D74698" w:rsidP="004F7095">
    <w:pPr>
      <w:spacing w:before="1" w:after="88"/>
      <w:ind w:left="201" w:right="230"/>
      <w:jc w:val="center"/>
      <w:rPr>
        <w:b/>
      </w:rPr>
    </w:pPr>
    <w:r w:rsidRPr="003A1BB4">
      <w:rPr>
        <w:b/>
        <w:sz w:val="20"/>
        <w:szCs w:val="20"/>
      </w:rPr>
      <w:t>GERÊNCIA DA ESCOLA ESTADUAL DE SAÚDE PÚBLICA “CÂNDIDO SANTIAGO</w:t>
    </w:r>
    <w:r w:rsidRPr="003A1BB4">
      <w:rPr>
        <w:b/>
      </w:rPr>
      <w:t>”</w:t>
    </w:r>
  </w:p>
  <w:p w:rsidR="00146250" w:rsidRDefault="003A1BB4" w:rsidP="004F7095">
    <w:pPr>
      <w:spacing w:before="1" w:after="88"/>
      <w:ind w:left="201" w:right="230"/>
      <w:jc w:val="center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98"/>
    <w:rsid w:val="003A1BB4"/>
    <w:rsid w:val="006418DA"/>
    <w:rsid w:val="007963F1"/>
    <w:rsid w:val="00814EE6"/>
    <w:rsid w:val="00D74698"/>
    <w:rsid w:val="00E95B18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698"/>
    <w:pPr>
      <w:spacing w:before="43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D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69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698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rsid w:val="00D74698"/>
    <w:pPr>
      <w:widowControl/>
      <w:autoSpaceDE/>
      <w:autoSpaceDN/>
      <w:spacing w:before="280" w:after="280"/>
    </w:pPr>
    <w:rPr>
      <w:sz w:val="24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698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698"/>
    <w:pPr>
      <w:spacing w:before="43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D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69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698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rsid w:val="00D74698"/>
    <w:pPr>
      <w:widowControl/>
      <w:autoSpaceDE/>
      <w:autoSpaceDN/>
      <w:spacing w:before="280" w:after="280"/>
    </w:pPr>
    <w:rPr>
      <w:sz w:val="24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698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5</cp:revision>
  <dcterms:created xsi:type="dcterms:W3CDTF">2019-03-19T12:56:00Z</dcterms:created>
  <dcterms:modified xsi:type="dcterms:W3CDTF">2019-03-21T18:31:00Z</dcterms:modified>
</cp:coreProperties>
</file>